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5C9" w:rsidRPr="0074709F" w:rsidRDefault="00DB16F9" w:rsidP="00174A5F">
      <w:pPr>
        <w:pStyle w:val="NoSpacing"/>
      </w:pPr>
      <w:r w:rsidRPr="0074709F">
        <w:t>19 August 2009</w:t>
      </w:r>
    </w:p>
    <w:p w:rsidR="00CE779E" w:rsidRDefault="00CE779E" w:rsidP="00174A5F">
      <w:pPr>
        <w:pStyle w:val="NoSpacing"/>
      </w:pPr>
    </w:p>
    <w:p w:rsidR="00DB16F9" w:rsidRDefault="00DB16F9" w:rsidP="00174A5F">
      <w:pPr>
        <w:pStyle w:val="NoSpacing"/>
      </w:pPr>
      <w:r w:rsidRPr="0074709F">
        <w:t>Dear Ella,</w:t>
      </w:r>
    </w:p>
    <w:p w:rsidR="00464DD4" w:rsidRPr="0074709F" w:rsidRDefault="00464DD4" w:rsidP="00174A5F">
      <w:pPr>
        <w:pStyle w:val="NoSpacing"/>
      </w:pPr>
    </w:p>
    <w:p w:rsidR="00DB16F9" w:rsidRPr="0074709F" w:rsidRDefault="00E30918" w:rsidP="00174A5F">
      <w:pPr>
        <w:pStyle w:val="NoSpacing"/>
      </w:pPr>
      <w:r>
        <w:t>During the last five weeks, 350</w:t>
      </w:r>
      <w:r w:rsidR="004B476A">
        <w:t>Below has</w:t>
      </w:r>
      <w:r w:rsidR="00DB16F9" w:rsidRPr="0074709F">
        <w:t xml:space="preserve"> been working </w:t>
      </w:r>
      <w:r w:rsidR="004B476A">
        <w:t>on</w:t>
      </w:r>
      <w:r w:rsidR="00DB16F9" w:rsidRPr="0074709F">
        <w:t xml:space="preserve"> the first iteration of the 350 project.</w:t>
      </w:r>
      <w:r w:rsidR="004B476A">
        <w:t xml:space="preserve"> We have followed the Agile Development Methodology which follows vario</w:t>
      </w:r>
      <w:r w:rsidR="00E24656">
        <w:t xml:space="preserve">us processes to ensure that issues with any stakeholders are addressed. The Agile Development Methodology has helped us define the scope of the project taking into consideration our time allowances, and familiarising ourselves with exactly what 350 is about, and how we can assist the project. </w:t>
      </w:r>
      <w:r w:rsidR="00E137BE" w:rsidRPr="0074709F">
        <w:t xml:space="preserve"> We have also researched the cause of the 350 project and researched what an appropriate outlet would be to get the message of 350 out there. We have also identified the stakeholders and the functional </w:t>
      </w:r>
      <w:r w:rsidR="004B476A" w:rsidRPr="0074709F">
        <w:t>requirements</w:t>
      </w:r>
      <w:r w:rsidR="00E137BE" w:rsidRPr="0074709F">
        <w:t xml:space="preserve"> associated </w:t>
      </w:r>
      <w:r w:rsidR="004B476A" w:rsidRPr="0074709F">
        <w:t>with</w:t>
      </w:r>
      <w:r w:rsidR="00E137BE" w:rsidRPr="0074709F">
        <w:t xml:space="preserve"> the final project scope.</w:t>
      </w:r>
    </w:p>
    <w:p w:rsidR="00E137BE" w:rsidRPr="0074709F" w:rsidRDefault="00E137BE" w:rsidP="00174A5F">
      <w:pPr>
        <w:pStyle w:val="NoSpacing"/>
      </w:pPr>
    </w:p>
    <w:p w:rsidR="004B476A" w:rsidRPr="005C6C34" w:rsidRDefault="003C1AED" w:rsidP="00464DD4">
      <w:pPr>
        <w:pStyle w:val="NoSpacing"/>
        <w:rPr>
          <w:rFonts w:eastAsia="Times New Roman"/>
          <w:b/>
          <w:bCs/>
          <w:color w:val="000000"/>
        </w:rPr>
      </w:pPr>
      <w:r w:rsidRPr="0074709F">
        <w:rPr>
          <w:b/>
        </w:rPr>
        <w:t>Our current understanding of the project brief can be summarised by these identified functional requirements</w:t>
      </w:r>
      <w:r w:rsidR="00464DD4">
        <w:rPr>
          <w:b/>
        </w:rPr>
        <w:t xml:space="preserve">. </w:t>
      </w:r>
      <w:r w:rsidR="00E24656">
        <w:rPr>
          <w:rFonts w:eastAsia="Times New Roman"/>
          <w:b/>
          <w:bCs/>
          <w:color w:val="000000"/>
        </w:rPr>
        <w:t>The solution must:</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Conserve environmental and energy resources </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Educate on climate change / global warming / sustainable living and importance of 350.org </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Information dissemination </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Labelling of Carbon producing products </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How to grow sustainable, renewable source</w:t>
      </w:r>
      <w:r w:rsidR="00464DD4">
        <w:rPr>
          <w:rFonts w:eastAsia="Times New Roman"/>
          <w:color w:val="000000"/>
        </w:rPr>
        <w:t>s</w:t>
      </w:r>
      <w:r w:rsidRPr="005C6C34">
        <w:rPr>
          <w:rFonts w:eastAsia="Times New Roman"/>
          <w:color w:val="000000"/>
        </w:rPr>
        <w:t xml:space="preserve"> of food (vegetables</w:t>
      </w:r>
      <w:r w:rsidR="00464DD4">
        <w:rPr>
          <w:rFonts w:eastAsia="Times New Roman"/>
          <w:color w:val="000000"/>
        </w:rPr>
        <w:t>).</w:t>
      </w:r>
      <w:r w:rsidRPr="005C6C34">
        <w:rPr>
          <w:rFonts w:eastAsia="Times New Roman"/>
          <w:color w:val="000000"/>
        </w:rPr>
        <w:t xml:space="preserve"> </w:t>
      </w:r>
    </w:p>
    <w:p w:rsidR="004B476A" w:rsidRPr="005C6C34" w:rsidRDefault="00464DD4" w:rsidP="00464DD4">
      <w:pPr>
        <w:pStyle w:val="NoSpacing"/>
        <w:numPr>
          <w:ilvl w:val="0"/>
          <w:numId w:val="13"/>
        </w:numPr>
        <w:ind w:left="709"/>
        <w:rPr>
          <w:rFonts w:eastAsia="Times New Roman"/>
          <w:color w:val="000000"/>
        </w:rPr>
      </w:pPr>
      <w:r>
        <w:rPr>
          <w:rFonts w:eastAsia="Times New Roman"/>
          <w:color w:val="000000"/>
        </w:rPr>
        <w:t>Be fun for the user</w:t>
      </w:r>
      <w:r w:rsidR="004B476A" w:rsidRPr="005C6C34">
        <w:rPr>
          <w:rFonts w:eastAsia="Times New Roman"/>
          <w:color w:val="000000"/>
        </w:rPr>
        <w:t xml:space="preserve"> </w:t>
      </w:r>
    </w:p>
    <w:p w:rsidR="004B476A" w:rsidRPr="005C6C34" w:rsidRDefault="004B476A" w:rsidP="00464DD4">
      <w:pPr>
        <w:pStyle w:val="NoSpacing"/>
        <w:numPr>
          <w:ilvl w:val="0"/>
          <w:numId w:val="13"/>
        </w:numPr>
        <w:ind w:left="709"/>
        <w:rPr>
          <w:rFonts w:eastAsia="Times New Roman"/>
          <w:color w:val="000000"/>
        </w:rPr>
      </w:pPr>
      <w:bookmarkStart w:id="0" w:name="Client_Interview"/>
      <w:bookmarkEnd w:id="0"/>
      <w:r w:rsidRPr="005C6C34">
        <w:rPr>
          <w:rFonts w:eastAsia="Times New Roman"/>
          <w:color w:val="000000"/>
        </w:rPr>
        <w:t xml:space="preserve">Inform those without access to 350.org or those who do not know </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Make an impact (visual), impressionable on public </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Connect dots between existing information </w:t>
      </w:r>
    </w:p>
    <w:p w:rsidR="004B476A" w:rsidRPr="005C6C34"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Link information to action </w:t>
      </w:r>
    </w:p>
    <w:p w:rsidR="003C1AED" w:rsidRDefault="004B476A" w:rsidP="00464DD4">
      <w:pPr>
        <w:pStyle w:val="NoSpacing"/>
        <w:numPr>
          <w:ilvl w:val="0"/>
          <w:numId w:val="13"/>
        </w:numPr>
        <w:ind w:left="709"/>
        <w:rPr>
          <w:rFonts w:eastAsia="Times New Roman"/>
          <w:color w:val="000000"/>
        </w:rPr>
      </w:pPr>
      <w:r w:rsidRPr="005C6C34">
        <w:rPr>
          <w:rFonts w:eastAsia="Times New Roman"/>
          <w:color w:val="000000"/>
        </w:rPr>
        <w:t xml:space="preserve">Make Dunedin event an example to New Zealand, govt. </w:t>
      </w:r>
      <w:bookmarkStart w:id="1" w:name="Audience_Map"/>
      <w:bookmarkEnd w:id="1"/>
    </w:p>
    <w:p w:rsidR="00CE779E" w:rsidRPr="00CE779E" w:rsidRDefault="00CE779E" w:rsidP="00CE779E">
      <w:pPr>
        <w:pStyle w:val="NoSpacing"/>
        <w:rPr>
          <w:rFonts w:eastAsia="Times New Roman"/>
          <w:color w:val="000000"/>
        </w:rPr>
      </w:pPr>
    </w:p>
    <w:p w:rsidR="003C1AED" w:rsidRPr="0074709F" w:rsidRDefault="003C1AED" w:rsidP="00174A5F">
      <w:pPr>
        <w:pStyle w:val="NoSpacing"/>
        <w:rPr>
          <w:b/>
        </w:rPr>
      </w:pPr>
      <w:r w:rsidRPr="0074709F">
        <w:rPr>
          <w:b/>
        </w:rPr>
        <w:t>In researching a solution for you we have considered the following options:</w:t>
      </w:r>
    </w:p>
    <w:p w:rsidR="00C368DB" w:rsidRPr="0074709F" w:rsidRDefault="00C368DB" w:rsidP="00174A5F">
      <w:pPr>
        <w:pStyle w:val="NoSpacing"/>
        <w:numPr>
          <w:ilvl w:val="0"/>
          <w:numId w:val="11"/>
        </w:numPr>
      </w:pPr>
      <w:r w:rsidRPr="0074709F">
        <w:t>A game that the user can interact with allowing the user to compete with their friends for the highest score. This will also educate the user on what 350 is.</w:t>
      </w:r>
    </w:p>
    <w:p w:rsidR="00C368DB" w:rsidRPr="0074709F" w:rsidRDefault="00C368DB" w:rsidP="00174A5F">
      <w:pPr>
        <w:pStyle w:val="NoSpacing"/>
        <w:numPr>
          <w:ilvl w:val="0"/>
          <w:numId w:val="11"/>
        </w:numPr>
      </w:pPr>
      <w:r w:rsidRPr="0074709F">
        <w:t>A video on what 350 is about.</w:t>
      </w:r>
    </w:p>
    <w:p w:rsidR="00F73A48" w:rsidRDefault="00F73A48" w:rsidP="00174A5F">
      <w:pPr>
        <w:pStyle w:val="NoSpacing"/>
        <w:numPr>
          <w:ilvl w:val="0"/>
          <w:numId w:val="11"/>
        </w:numPr>
      </w:pPr>
      <w:r w:rsidRPr="0074709F">
        <w:t xml:space="preserve">A game that the user </w:t>
      </w:r>
      <w:r w:rsidR="00AF6F88">
        <w:t>learns what 350 is about</w:t>
      </w:r>
      <w:r w:rsidR="000D0B20">
        <w:t xml:space="preserve"> with interactive videos and songs.</w:t>
      </w:r>
    </w:p>
    <w:p w:rsidR="004B476A" w:rsidRDefault="004B476A" w:rsidP="00174A5F">
      <w:pPr>
        <w:pStyle w:val="NoSpacing"/>
        <w:numPr>
          <w:ilvl w:val="0"/>
          <w:numId w:val="11"/>
        </w:numPr>
      </w:pPr>
      <w:r>
        <w:t xml:space="preserve">A </w:t>
      </w:r>
      <w:r w:rsidR="000B2031">
        <w:t>Plug-in</w:t>
      </w:r>
      <w:r>
        <w:t xml:space="preserve"> for Firefox</w:t>
      </w:r>
      <w:r w:rsidR="00CE779E">
        <w:t>.</w:t>
      </w:r>
    </w:p>
    <w:p w:rsidR="004B476A" w:rsidRPr="0074709F" w:rsidRDefault="004B476A" w:rsidP="00174A5F">
      <w:pPr>
        <w:pStyle w:val="NoSpacing"/>
        <w:numPr>
          <w:ilvl w:val="0"/>
          <w:numId w:val="11"/>
        </w:numPr>
      </w:pPr>
      <w:r>
        <w:t>A 350 Tips Application, that each day displays a new tip for reducing carbon emissions.</w:t>
      </w:r>
    </w:p>
    <w:p w:rsidR="007910CE" w:rsidRPr="0074709F" w:rsidRDefault="007910CE" w:rsidP="00174A5F">
      <w:pPr>
        <w:pStyle w:val="NoSpacing"/>
        <w:rPr>
          <w:b/>
        </w:rPr>
      </w:pPr>
    </w:p>
    <w:p w:rsidR="00CE779E" w:rsidRPr="00CE779E" w:rsidRDefault="003C1AED" w:rsidP="00174A5F">
      <w:pPr>
        <w:pStyle w:val="NoSpacing"/>
        <w:rPr>
          <w:b/>
        </w:rPr>
      </w:pPr>
      <w:r w:rsidRPr="0074709F">
        <w:rPr>
          <w:b/>
        </w:rPr>
        <w:t xml:space="preserve">We </w:t>
      </w:r>
      <w:r w:rsidR="00C368DB" w:rsidRPr="0074709F">
        <w:rPr>
          <w:b/>
        </w:rPr>
        <w:t xml:space="preserve">have the following </w:t>
      </w:r>
      <w:r w:rsidRPr="0074709F">
        <w:rPr>
          <w:b/>
        </w:rPr>
        <w:t>deliverables for</w:t>
      </w:r>
      <w:r w:rsidR="00464DD4">
        <w:rPr>
          <w:b/>
        </w:rPr>
        <w:t xml:space="preserve"> your review and opinion</w:t>
      </w:r>
      <w:r w:rsidRPr="0074709F">
        <w:rPr>
          <w:b/>
        </w:rPr>
        <w:t>:</w:t>
      </w:r>
    </w:p>
    <w:p w:rsidR="00CE779E" w:rsidRDefault="00CE779E" w:rsidP="00CE779E">
      <w:pPr>
        <w:pStyle w:val="NoSpacing"/>
        <w:numPr>
          <w:ilvl w:val="0"/>
          <w:numId w:val="12"/>
        </w:numPr>
      </w:pPr>
      <w:r>
        <w:t>A brief summary of the project.</w:t>
      </w:r>
    </w:p>
    <w:p w:rsidR="004B476A" w:rsidRDefault="004B476A" w:rsidP="004B476A">
      <w:pPr>
        <w:pStyle w:val="NoSpacing"/>
        <w:numPr>
          <w:ilvl w:val="0"/>
          <w:numId w:val="12"/>
        </w:numPr>
      </w:pPr>
      <w:r>
        <w:t>A protot</w:t>
      </w:r>
      <w:r w:rsidR="00C368DB" w:rsidRPr="0074709F">
        <w:t>y</w:t>
      </w:r>
      <w:r>
        <w:t>p</w:t>
      </w:r>
      <w:r w:rsidR="00C368DB" w:rsidRPr="0074709F">
        <w:t>e of the game, this will include some of the animations and the general layout of the progr</w:t>
      </w:r>
      <w:r w:rsidR="00CE779E">
        <w:t>am that we are planning to make.</w:t>
      </w:r>
    </w:p>
    <w:p w:rsidR="00C368DB" w:rsidRPr="0074709F" w:rsidRDefault="00CE779E" w:rsidP="004B476A">
      <w:pPr>
        <w:pStyle w:val="NoSpacing"/>
        <w:numPr>
          <w:ilvl w:val="0"/>
          <w:numId w:val="12"/>
        </w:numPr>
      </w:pPr>
      <w:r>
        <w:rPr>
          <w:lang w:val="en-US"/>
        </w:rPr>
        <w:t>Full p</w:t>
      </w:r>
      <w:r w:rsidR="002367CA" w:rsidRPr="004B476A">
        <w:rPr>
          <w:lang w:val="en-US"/>
        </w:rPr>
        <w:t>roduct proposal</w:t>
      </w:r>
      <w:r>
        <w:rPr>
          <w:lang w:val="en-US"/>
        </w:rPr>
        <w:t>.</w:t>
      </w:r>
    </w:p>
    <w:p w:rsidR="003C1AED" w:rsidRPr="0074709F" w:rsidRDefault="003C1AED" w:rsidP="00174A5F">
      <w:pPr>
        <w:pStyle w:val="NoSpacing"/>
      </w:pPr>
    </w:p>
    <w:p w:rsidR="00381D57" w:rsidRPr="0074709F" w:rsidRDefault="00381D57" w:rsidP="00174A5F">
      <w:pPr>
        <w:pStyle w:val="NoSpacing"/>
      </w:pPr>
      <w:r w:rsidRPr="0074709F">
        <w:t xml:space="preserve">If you would like more information on the progress we have made please visit </w:t>
      </w:r>
      <w:hyperlink r:id="rId5" w:history="1">
        <w:r w:rsidRPr="0074709F">
          <w:rPr>
            <w:rStyle w:val="Hyperlink"/>
            <w:rFonts w:cstheme="minorHAnsi"/>
          </w:rPr>
          <w:t>http://bitweb.tekotago.ac.nz/wiki/index.php?title=350Below</w:t>
        </w:r>
      </w:hyperlink>
      <w:r w:rsidRPr="0074709F">
        <w:t xml:space="preserve"> .</w:t>
      </w:r>
      <w:r w:rsidR="00C91BE7" w:rsidRPr="0074709F">
        <w:t xml:space="preserve"> </w:t>
      </w:r>
      <w:r w:rsidR="00C450CE" w:rsidRPr="0074709F">
        <w:t xml:space="preserve"> This is the wiki website that we use to upload and edit all the progress we have made so far.</w:t>
      </w:r>
    </w:p>
    <w:p w:rsidR="00C450CE" w:rsidRPr="0074709F" w:rsidRDefault="00C450CE" w:rsidP="00174A5F">
      <w:pPr>
        <w:pStyle w:val="NoSpacing"/>
      </w:pPr>
    </w:p>
    <w:p w:rsidR="00A016FA" w:rsidRPr="0074709F" w:rsidRDefault="00A016FA" w:rsidP="00174A5F">
      <w:pPr>
        <w:pStyle w:val="NoSpacing"/>
      </w:pPr>
      <w:r w:rsidRPr="0074709F">
        <w:t>Yours sincerely,</w:t>
      </w:r>
    </w:p>
    <w:p w:rsidR="00464DD4" w:rsidRDefault="00464DD4" w:rsidP="00174A5F">
      <w:pPr>
        <w:pStyle w:val="NoSpacing"/>
      </w:pPr>
    </w:p>
    <w:p w:rsidR="00A016FA" w:rsidRPr="0074709F" w:rsidRDefault="00451506" w:rsidP="00174A5F">
      <w:pPr>
        <w:pStyle w:val="NoSpacing"/>
      </w:pPr>
      <w:hyperlink r:id="rId6" w:tooltip="http://bitweb.tekotago.ac.nz/wiki/index.php?title=User:Robinjc1" w:history="1">
        <w:r w:rsidR="00A016FA" w:rsidRPr="0074709F">
          <w:rPr>
            <w:rStyle w:val="Hyperlink"/>
            <w:rFonts w:cstheme="minorHAnsi"/>
            <w:color w:val="auto"/>
          </w:rPr>
          <w:t>Julian Robinson</w:t>
        </w:r>
      </w:hyperlink>
    </w:p>
    <w:p w:rsidR="00A016FA" w:rsidRPr="0074709F" w:rsidRDefault="00451506" w:rsidP="00174A5F">
      <w:pPr>
        <w:pStyle w:val="NoSpacing"/>
      </w:pPr>
      <w:hyperlink r:id="rId7" w:tooltip="Wepiha Te Ata" w:history="1">
        <w:proofErr w:type="spellStart"/>
        <w:r w:rsidR="00A016FA" w:rsidRPr="0074709F">
          <w:rPr>
            <w:rStyle w:val="Hyperlink"/>
            <w:rFonts w:cstheme="minorHAnsi"/>
            <w:color w:val="auto"/>
          </w:rPr>
          <w:t>Wepiha</w:t>
        </w:r>
        <w:proofErr w:type="spellEnd"/>
        <w:r w:rsidR="00A016FA" w:rsidRPr="0074709F">
          <w:rPr>
            <w:rStyle w:val="Hyperlink"/>
            <w:rFonts w:cstheme="minorHAnsi"/>
            <w:color w:val="auto"/>
          </w:rPr>
          <w:t xml:space="preserve"> Te Ata</w:t>
        </w:r>
      </w:hyperlink>
    </w:p>
    <w:p w:rsidR="00A016FA" w:rsidRPr="0074709F" w:rsidRDefault="00451506" w:rsidP="00174A5F">
      <w:pPr>
        <w:pStyle w:val="NoSpacing"/>
      </w:pPr>
      <w:hyperlink r:id="rId8" w:tooltip="James Bird" w:history="1">
        <w:r w:rsidR="00A016FA" w:rsidRPr="0074709F">
          <w:rPr>
            <w:rStyle w:val="Hyperlink"/>
            <w:rFonts w:cstheme="minorHAnsi"/>
            <w:color w:val="auto"/>
          </w:rPr>
          <w:t>James Bird</w:t>
        </w:r>
      </w:hyperlink>
    </w:p>
    <w:p w:rsidR="00A016FA" w:rsidRPr="0074709F" w:rsidRDefault="00A016FA" w:rsidP="00174A5F">
      <w:pPr>
        <w:pStyle w:val="NoSpacing"/>
      </w:pPr>
    </w:p>
    <w:sectPr w:rsidR="00A016FA" w:rsidRPr="0074709F" w:rsidSect="004025C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abstractNum w:abstractNumId="0">
    <w:nsid w:val="0BA602F9"/>
    <w:multiLevelType w:val="hybridMultilevel"/>
    <w:tmpl w:val="92E02D9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
    <w:nsid w:val="11534452"/>
    <w:multiLevelType w:val="multilevel"/>
    <w:tmpl w:val="A64094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DA4D03"/>
    <w:multiLevelType w:val="hybridMultilevel"/>
    <w:tmpl w:val="489C02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52C5C6A"/>
    <w:multiLevelType w:val="multilevel"/>
    <w:tmpl w:val="51AED386"/>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8F770B"/>
    <w:multiLevelType w:val="hybridMultilevel"/>
    <w:tmpl w:val="6DF4CA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1F712BC"/>
    <w:multiLevelType w:val="multilevel"/>
    <w:tmpl w:val="B5AAB8A6"/>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09696F"/>
    <w:multiLevelType w:val="multilevel"/>
    <w:tmpl w:val="097AD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297D9A"/>
    <w:multiLevelType w:val="hybridMultilevel"/>
    <w:tmpl w:val="A342B482"/>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EE64E6"/>
    <w:multiLevelType w:val="hybridMultilevel"/>
    <w:tmpl w:val="E91C59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56861CF"/>
    <w:multiLevelType w:val="multilevel"/>
    <w:tmpl w:val="26747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987D94"/>
    <w:multiLevelType w:val="hybridMultilevel"/>
    <w:tmpl w:val="D83E51CA"/>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352520"/>
    <w:multiLevelType w:val="hybridMultilevel"/>
    <w:tmpl w:val="DE4830A2"/>
    <w:lvl w:ilvl="0" w:tplc="1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BB1825"/>
    <w:multiLevelType w:val="multilevel"/>
    <w:tmpl w:val="0EEE1830"/>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8"/>
  </w:num>
  <w:num w:numId="4">
    <w:abstractNumId w:val="6"/>
  </w:num>
  <w:num w:numId="5">
    <w:abstractNumId w:val="9"/>
  </w:num>
  <w:num w:numId="6">
    <w:abstractNumId w:val="1"/>
  </w:num>
  <w:num w:numId="7">
    <w:abstractNumId w:val="12"/>
  </w:num>
  <w:num w:numId="8">
    <w:abstractNumId w:val="5"/>
  </w:num>
  <w:num w:numId="9">
    <w:abstractNumId w:val="3"/>
  </w:num>
  <w:num w:numId="10">
    <w:abstractNumId w:val="11"/>
  </w:num>
  <w:num w:numId="11">
    <w:abstractNumId w:val="7"/>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16F9"/>
    <w:rsid w:val="000B2031"/>
    <w:rsid w:val="000B4AB3"/>
    <w:rsid w:val="000D0B20"/>
    <w:rsid w:val="00174A5F"/>
    <w:rsid w:val="002367CA"/>
    <w:rsid w:val="002F2F29"/>
    <w:rsid w:val="00381D57"/>
    <w:rsid w:val="003C1AED"/>
    <w:rsid w:val="004025C9"/>
    <w:rsid w:val="00451506"/>
    <w:rsid w:val="00464DD4"/>
    <w:rsid w:val="00494C9B"/>
    <w:rsid w:val="004B476A"/>
    <w:rsid w:val="005C6C34"/>
    <w:rsid w:val="0074709F"/>
    <w:rsid w:val="007910CE"/>
    <w:rsid w:val="00815D8D"/>
    <w:rsid w:val="0098174B"/>
    <w:rsid w:val="009F6EFA"/>
    <w:rsid w:val="00A016FA"/>
    <w:rsid w:val="00A96781"/>
    <w:rsid w:val="00AF6F88"/>
    <w:rsid w:val="00C368DB"/>
    <w:rsid w:val="00C41983"/>
    <w:rsid w:val="00C450CE"/>
    <w:rsid w:val="00C91BE7"/>
    <w:rsid w:val="00CE779E"/>
    <w:rsid w:val="00DB16F9"/>
    <w:rsid w:val="00E137BE"/>
    <w:rsid w:val="00E24656"/>
    <w:rsid w:val="00E30918"/>
    <w:rsid w:val="00F73A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16F9"/>
    <w:pPr>
      <w:spacing w:after="0" w:line="240" w:lineRule="auto"/>
    </w:pPr>
  </w:style>
  <w:style w:type="character" w:styleId="Hyperlink">
    <w:name w:val="Hyperlink"/>
    <w:basedOn w:val="DefaultParagraphFont"/>
    <w:uiPriority w:val="99"/>
    <w:unhideWhenUsed/>
    <w:rsid w:val="00A016FA"/>
    <w:rPr>
      <w:strike w:val="0"/>
      <w:dstrike w:val="0"/>
      <w:color w:val="002BB8"/>
      <w:u w:val="none"/>
      <w:effect w:val="none"/>
    </w:rPr>
  </w:style>
  <w:style w:type="paragraph" w:styleId="NormalWeb">
    <w:name w:val="Normal (Web)"/>
    <w:basedOn w:val="Normal"/>
    <w:uiPriority w:val="99"/>
    <w:semiHidden/>
    <w:unhideWhenUsed/>
    <w:rsid w:val="00A016FA"/>
    <w:pPr>
      <w:spacing w:before="96" w:after="120" w:line="360" w:lineRule="atLeast"/>
    </w:pPr>
    <w:rPr>
      <w:rFonts w:ascii="Times New Roman" w:eastAsia="Times New Roman" w:hAnsi="Times New Roman" w:cs="Times New Roman"/>
      <w:sz w:val="24"/>
      <w:szCs w:val="24"/>
      <w:lang w:eastAsia="en-NZ"/>
    </w:rPr>
  </w:style>
  <w:style w:type="character" w:customStyle="1" w:styleId="mw-headline">
    <w:name w:val="mw-headline"/>
    <w:basedOn w:val="DefaultParagraphFont"/>
    <w:rsid w:val="005C6C34"/>
  </w:style>
</w:styles>
</file>

<file path=word/webSettings.xml><?xml version="1.0" encoding="utf-8"?>
<w:webSettings xmlns:r="http://schemas.openxmlformats.org/officeDocument/2006/relationships" xmlns:w="http://schemas.openxmlformats.org/wordprocessingml/2006/main">
  <w:divs>
    <w:div w:id="1797415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43">
          <w:marLeft w:val="0"/>
          <w:marRight w:val="0"/>
          <w:marTop w:val="0"/>
          <w:marBottom w:val="0"/>
          <w:divBdr>
            <w:top w:val="none" w:sz="0" w:space="0" w:color="auto"/>
            <w:left w:val="none" w:sz="0" w:space="0" w:color="auto"/>
            <w:bottom w:val="none" w:sz="0" w:space="0" w:color="auto"/>
            <w:right w:val="none" w:sz="0" w:space="0" w:color="auto"/>
          </w:divBdr>
          <w:divsChild>
            <w:div w:id="1195582133">
              <w:marLeft w:val="-2928"/>
              <w:marRight w:val="0"/>
              <w:marTop w:val="0"/>
              <w:marBottom w:val="144"/>
              <w:divBdr>
                <w:top w:val="none" w:sz="0" w:space="0" w:color="auto"/>
                <w:left w:val="none" w:sz="0" w:space="0" w:color="auto"/>
                <w:bottom w:val="none" w:sz="0" w:space="0" w:color="auto"/>
                <w:right w:val="none" w:sz="0" w:space="0" w:color="auto"/>
              </w:divBdr>
              <w:divsChild>
                <w:div w:id="962729210">
                  <w:marLeft w:val="2928"/>
                  <w:marRight w:val="0"/>
                  <w:marTop w:val="672"/>
                  <w:marBottom w:val="0"/>
                  <w:divBdr>
                    <w:top w:val="single" w:sz="6" w:space="0" w:color="AAAAAA"/>
                    <w:left w:val="single" w:sz="6" w:space="0" w:color="AAAAAA"/>
                    <w:bottom w:val="single" w:sz="6" w:space="0" w:color="AAAAAA"/>
                    <w:right w:val="none" w:sz="0" w:space="0" w:color="auto"/>
                  </w:divBdr>
                  <w:divsChild>
                    <w:div w:id="3040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069067">
      <w:bodyDiv w:val="1"/>
      <w:marLeft w:val="0"/>
      <w:marRight w:val="0"/>
      <w:marTop w:val="0"/>
      <w:marBottom w:val="0"/>
      <w:divBdr>
        <w:top w:val="none" w:sz="0" w:space="0" w:color="auto"/>
        <w:left w:val="none" w:sz="0" w:space="0" w:color="auto"/>
        <w:bottom w:val="none" w:sz="0" w:space="0" w:color="auto"/>
        <w:right w:val="none" w:sz="0" w:space="0" w:color="auto"/>
      </w:divBdr>
      <w:divsChild>
        <w:div w:id="596060637">
          <w:marLeft w:val="0"/>
          <w:marRight w:val="0"/>
          <w:marTop w:val="0"/>
          <w:marBottom w:val="0"/>
          <w:divBdr>
            <w:top w:val="none" w:sz="0" w:space="0" w:color="auto"/>
            <w:left w:val="none" w:sz="0" w:space="0" w:color="auto"/>
            <w:bottom w:val="none" w:sz="0" w:space="0" w:color="auto"/>
            <w:right w:val="none" w:sz="0" w:space="0" w:color="auto"/>
          </w:divBdr>
          <w:divsChild>
            <w:div w:id="561058505">
              <w:marLeft w:val="-2928"/>
              <w:marRight w:val="0"/>
              <w:marTop w:val="0"/>
              <w:marBottom w:val="144"/>
              <w:divBdr>
                <w:top w:val="none" w:sz="0" w:space="0" w:color="auto"/>
                <w:left w:val="none" w:sz="0" w:space="0" w:color="auto"/>
                <w:bottom w:val="none" w:sz="0" w:space="0" w:color="auto"/>
                <w:right w:val="none" w:sz="0" w:space="0" w:color="auto"/>
              </w:divBdr>
              <w:divsChild>
                <w:div w:id="415900719">
                  <w:marLeft w:val="2928"/>
                  <w:marRight w:val="0"/>
                  <w:marTop w:val="672"/>
                  <w:marBottom w:val="0"/>
                  <w:divBdr>
                    <w:top w:val="single" w:sz="6" w:space="0" w:color="AAAAAA"/>
                    <w:left w:val="single" w:sz="6" w:space="0" w:color="AAAAAA"/>
                    <w:bottom w:val="single" w:sz="6" w:space="0" w:color="AAAAAA"/>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web.tekotago.ac.nz/wiki/index.php?title=James_Bird" TargetMode="External"/><Relationship Id="rId3" Type="http://schemas.openxmlformats.org/officeDocument/2006/relationships/settings" Target="settings.xml"/><Relationship Id="rId7" Type="http://schemas.openxmlformats.org/officeDocument/2006/relationships/hyperlink" Target="http://bitweb.tekotago.ac.nz/wiki/index.php?title=Wepiha_Te_A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web.tekotago.ac.nz/wiki/index.php?title=User:Robinjc1" TargetMode="External"/><Relationship Id="rId5" Type="http://schemas.openxmlformats.org/officeDocument/2006/relationships/hyperlink" Target="http://bitweb.tekotago.ac.nz/wiki/index.php?title=350Belo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Julz</cp:lastModifiedBy>
  <cp:revision>7</cp:revision>
  <dcterms:created xsi:type="dcterms:W3CDTF">2009-08-20T11:14:00Z</dcterms:created>
  <dcterms:modified xsi:type="dcterms:W3CDTF">2009-08-20T11:22:00Z</dcterms:modified>
</cp:coreProperties>
</file>